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AC02" w14:textId="77777777" w:rsidR="00686010" w:rsidRPr="00686010" w:rsidRDefault="00686010" w:rsidP="00686010">
      <w:pPr>
        <w:pStyle w:val="NoSpacing"/>
        <w:jc w:val="center"/>
        <w:rPr>
          <w:b/>
          <w:bCs/>
        </w:rPr>
      </w:pPr>
      <w:r w:rsidRPr="00686010">
        <w:rPr>
          <w:b/>
          <w:bCs/>
        </w:rPr>
        <w:t>Central Virginia Workforce Development Board</w:t>
      </w:r>
    </w:p>
    <w:p w14:paraId="64C29F57" w14:textId="77777777" w:rsidR="00686010" w:rsidRDefault="00686010" w:rsidP="00686010">
      <w:pPr>
        <w:pStyle w:val="NoSpacing"/>
        <w:jc w:val="center"/>
      </w:pPr>
      <w:r w:rsidRPr="00686010">
        <w:rPr>
          <w:b/>
          <w:bCs/>
        </w:rPr>
        <w:t>Youth Committee Meeting Minutes</w:t>
      </w:r>
    </w:p>
    <w:p w14:paraId="0BC253F6" w14:textId="77777777" w:rsidR="00686010" w:rsidRPr="00686010" w:rsidRDefault="00686010" w:rsidP="00686010">
      <w:pPr>
        <w:pStyle w:val="NoSpacing"/>
        <w:jc w:val="center"/>
      </w:pPr>
    </w:p>
    <w:p w14:paraId="4AC03CF7" w14:textId="6A2DCF58" w:rsidR="00F90A93" w:rsidRPr="00F90A93" w:rsidRDefault="00F90A93" w:rsidP="00F90A93">
      <w:r w:rsidRPr="00F90A93">
        <w:t xml:space="preserve">Date: </w:t>
      </w:r>
      <w:r w:rsidR="00DF7EB2">
        <w:t>Tuesday, February 3, 2026</w:t>
      </w:r>
      <w:r w:rsidRPr="00F90A93">
        <w:br/>
        <w:t>Time: 9:</w:t>
      </w:r>
      <w:r w:rsidR="00DF7EB2">
        <w:t>00</w:t>
      </w:r>
      <w:r w:rsidRPr="00F90A93">
        <w:t xml:space="preserve"> a.m.</w:t>
      </w:r>
      <w:r w:rsidRPr="00F90A93">
        <w:br/>
        <w:t>Location: Virginia Career Works – Lynchburg Center, 3125 Odd Fellows Rd., Lynchburg, VA</w:t>
      </w:r>
    </w:p>
    <w:p w14:paraId="4BEFAA2B" w14:textId="77777777" w:rsidR="00F90A93" w:rsidRPr="00F90A93" w:rsidRDefault="00F90A93" w:rsidP="00F90A93">
      <w:pPr>
        <w:rPr>
          <w:b/>
          <w:bCs/>
        </w:rPr>
      </w:pPr>
      <w:r w:rsidRPr="00F90A93">
        <w:rPr>
          <w:b/>
          <w:bCs/>
        </w:rPr>
        <w:t>Attendees</w:t>
      </w:r>
    </w:p>
    <w:p w14:paraId="60A45858" w14:textId="7F9A7E12" w:rsidR="00FE34CD" w:rsidRDefault="00F90A93" w:rsidP="00F90A93">
      <w:r w:rsidRPr="00F90A93">
        <w:t xml:space="preserve">Sherie Fulcher (Chair), </w:t>
      </w:r>
      <w:r w:rsidR="00DF7EB2">
        <w:t>Nic</w:t>
      </w:r>
      <w:r w:rsidR="00D2381A">
        <w:t>h</w:t>
      </w:r>
      <w:r w:rsidR="00DF7EB2">
        <w:t>ole Harth</w:t>
      </w:r>
      <w:r w:rsidR="00B263A5">
        <w:t xml:space="preserve"> </w:t>
      </w:r>
      <w:r w:rsidRPr="00F90A93">
        <w:t xml:space="preserve">[Southern Air, HR], </w:t>
      </w:r>
      <w:r w:rsidR="00DF7EB2">
        <w:t>Tori Gilmartin</w:t>
      </w:r>
      <w:r w:rsidRPr="00F90A93">
        <w:t xml:space="preserve"> [</w:t>
      </w:r>
      <w:r w:rsidR="00DF7EB2">
        <w:t>Lynchburg Regional Business Alliance</w:t>
      </w:r>
      <w:r w:rsidRPr="00F90A93">
        <w:t xml:space="preserve">], </w:t>
      </w:r>
      <w:r w:rsidR="00D2381A">
        <w:t xml:space="preserve">David Sage [Liberty University Technical Studies], </w:t>
      </w:r>
      <w:r w:rsidR="00DF7EB2">
        <w:t>Lamont Hobson</w:t>
      </w:r>
      <w:r w:rsidRPr="00F90A93">
        <w:t xml:space="preserve"> [</w:t>
      </w:r>
      <w:r w:rsidR="00DF7EB2">
        <w:t>One-Stop Coordinator, Virginia Career Works</w:t>
      </w:r>
      <w:r w:rsidRPr="00F90A93">
        <w:t>], Shantel Crews [Director of Workforce Operations</w:t>
      </w:r>
      <w:r w:rsidR="00DF7EB2">
        <w:t>, Virginia Career Works</w:t>
      </w:r>
      <w:r w:rsidRPr="00F90A93">
        <w:t>], Benjamin Williams [Youth Career Navigator</w:t>
      </w:r>
      <w:r w:rsidR="00DF7EB2">
        <w:t>, Virginia Career Works</w:t>
      </w:r>
      <w:r w:rsidRPr="00F90A93">
        <w:t xml:space="preserve">], </w:t>
      </w:r>
      <w:r w:rsidR="00DF7EB2">
        <w:t xml:space="preserve">Derrick Parham </w:t>
      </w:r>
      <w:r w:rsidR="00DF7EB2" w:rsidRPr="00F90A93">
        <w:t>[Youth Career Navigator</w:t>
      </w:r>
      <w:r w:rsidR="00DF7EB2">
        <w:t>, Virginia Career Works</w:t>
      </w:r>
      <w:r w:rsidR="00DF7EB2" w:rsidRPr="00F90A93">
        <w:t>],</w:t>
      </w:r>
      <w:r w:rsidR="00DF7EB2">
        <w:t xml:space="preserve"> </w:t>
      </w:r>
      <w:r w:rsidR="00D2381A">
        <w:t>Pedro Ortiz</w:t>
      </w:r>
      <w:r w:rsidR="00D2381A" w:rsidRPr="00F90A93">
        <w:t xml:space="preserve"> [</w:t>
      </w:r>
      <w:r w:rsidR="00D2381A">
        <w:t>Apprenticeship Consultant, Virginia Works</w:t>
      </w:r>
      <w:r w:rsidR="00D2381A" w:rsidRPr="00F90A93">
        <w:t>],</w:t>
      </w:r>
      <w:r w:rsidR="00D2381A">
        <w:t xml:space="preserve"> </w:t>
      </w:r>
      <w:r w:rsidRPr="00F90A93">
        <w:t>Traci Blido [Executive Director</w:t>
      </w:r>
      <w:r w:rsidR="00DF7EB2">
        <w:t>, CVWDB</w:t>
      </w:r>
      <w:r w:rsidRPr="00F90A93">
        <w:t>], Tim Saunders [</w:t>
      </w:r>
      <w:r w:rsidR="00DF7EB2">
        <w:t xml:space="preserve">Deputy Director, </w:t>
      </w:r>
      <w:r w:rsidRPr="00F90A93">
        <w:t xml:space="preserve">CVWDB]. </w:t>
      </w:r>
    </w:p>
    <w:p w14:paraId="188C2B4C" w14:textId="77777777" w:rsidR="00FE34CD" w:rsidRPr="00FE34CD" w:rsidRDefault="00FE34CD" w:rsidP="00FE34CD">
      <w:r w:rsidRPr="00FE34CD">
        <w:rPr>
          <w:b/>
          <w:bCs/>
        </w:rPr>
        <w:t>Call to Order:</w:t>
      </w:r>
      <w:r w:rsidRPr="00FE34CD">
        <w:t xml:space="preserve"> The meeting was called to order at 9:01 a.m. Attendees introduced themselves and briefly shared what their organizations are currently working on.</w:t>
      </w:r>
    </w:p>
    <w:p w14:paraId="5465C96A" w14:textId="2F61A6E6" w:rsidR="00FE34CD" w:rsidRPr="00FE34CD" w:rsidRDefault="00FE34CD" w:rsidP="00FE34CD">
      <w:r w:rsidRPr="00FE34CD">
        <w:t xml:space="preserve">Traci </w:t>
      </w:r>
      <w:r>
        <w:t xml:space="preserve">Blido </w:t>
      </w:r>
      <w:r w:rsidRPr="00FE34CD">
        <w:t xml:space="preserve">shared updates on recent and upcoming funding opportunities. She explained that the </w:t>
      </w:r>
      <w:proofErr w:type="gramStart"/>
      <w:r w:rsidRPr="00FE34CD">
        <w:t>governor’s set-aside</w:t>
      </w:r>
      <w:proofErr w:type="gramEnd"/>
      <w:r w:rsidRPr="00FE34CD">
        <w:t xml:space="preserve"> funds were distributed across all 14 workforce regions this cycle, with each region receiving $60,000. She noted that the region plans to use these funds to help adults with significant barriers to employment, especially individuals who need training and support to successfully enter or reenter the workforce. Traci also described a separate opportunity connected to nuclear energy and maritime-related industries, including shipbuilding and manufacturing occupations that align with future nuclear-related work. She emphasized that the workforce board is not receiving the funding directly but can help coordinate and support employers who want to participate. Traci shared that eligible employers may include a range of manufacturing companies in the region and that information about the opportunity would be shared broadly after the meeting. During this discussion, </w:t>
      </w:r>
      <w:r w:rsidR="00D2381A">
        <w:t>Sherie</w:t>
      </w:r>
      <w:r w:rsidRPr="00FE34CD">
        <w:t xml:space="preserve"> noted that her company works closely with BWXT and discussed the challenges of staffing positions tied to clearance requirements. Traci confirmed the opportunity is structured as a reimbursement model tied to training, and Tim noted that information would be forwarded to attendees and posted on the website.</w:t>
      </w:r>
    </w:p>
    <w:p w14:paraId="5FECDA4C" w14:textId="7DF72B52" w:rsidR="00FE34CD" w:rsidRPr="00FE34CD" w:rsidRDefault="00FE34CD" w:rsidP="00FE34CD">
      <w:r w:rsidRPr="00FE34CD">
        <w:t xml:space="preserve">Tori </w:t>
      </w:r>
      <w:r>
        <w:t xml:space="preserve">Gilmartin </w:t>
      </w:r>
      <w:r w:rsidRPr="00FE34CD">
        <w:t xml:space="preserve">provided an update on the development of a regional talent website. She shared that the site </w:t>
      </w:r>
      <w:proofErr w:type="gramStart"/>
      <w:r w:rsidRPr="00FE34CD">
        <w:t>will</w:t>
      </w:r>
      <w:proofErr w:type="gramEnd"/>
      <w:r w:rsidRPr="00FE34CD">
        <w:t xml:space="preserve"> include a youth-focused career portal designed to help young people understand career pathways and identify resources that support their goals. She explained that the portal will link to relevant programs and materials, including career pathway information and workforce resources, and she asked committee members to share any links or content they would like included so it can be provided to the web developer. Tori also noted that the website will feature Worlds of Opportunity videos and include a searchable resource library so users can type in a topic, such as youth resources, and see relevant results. Tori described the website as another entry point for students, parents, and educators to access career information and connect to year-round opportunities that culminate in the Worlds of Opportunity event. Tori also shared that she met with </w:t>
      </w:r>
      <w:r w:rsidRPr="00FE34CD">
        <w:lastRenderedPageBreak/>
        <w:t xml:space="preserve">Liberty University staff and received preliminary confirmation that Worlds of Opportunity can be hosted at Liberty this year on October 15 and 16, with the Champion Center as the preferred space and the indoor track as a backup if construction timelines change. She noted that one factor influencing this </w:t>
      </w:r>
      <w:proofErr w:type="gramStart"/>
      <w:r w:rsidRPr="00FE34CD">
        <w:t>planning</w:t>
      </w:r>
      <w:proofErr w:type="gramEnd"/>
      <w:r w:rsidRPr="00FE34CD">
        <w:t xml:space="preserve"> is possible construction at CVCC that could impact usual Worlds of Opportunity spaces, and she emphasized the importance of maintaining strong CVCC participation regardless of location.</w:t>
      </w:r>
    </w:p>
    <w:p w14:paraId="1C7F79F1" w14:textId="77777777" w:rsidR="00FE34CD" w:rsidRPr="00FE34CD" w:rsidRDefault="00FE34CD" w:rsidP="00FE34CD">
      <w:r w:rsidRPr="00FE34CD">
        <w:t xml:space="preserve">Tori also </w:t>
      </w:r>
      <w:proofErr w:type="gramStart"/>
      <w:r w:rsidRPr="00FE34CD">
        <w:t>confirmed</w:t>
      </w:r>
      <w:proofErr w:type="gramEnd"/>
      <w:r w:rsidRPr="00FE34CD">
        <w:t xml:space="preserve"> the Educator Workforce Academy is scheduled for July 16 and 17, 2026. She explained that workforce staff and partners connected to school divisions can participate and be embedded with specific division planning teams to support employer engagement and help strengthen the action planning process that supports career exploration activities throughout the year.</w:t>
      </w:r>
    </w:p>
    <w:p w14:paraId="6175CE58" w14:textId="39ACD04A" w:rsidR="00FE34CD" w:rsidRPr="00FE34CD" w:rsidRDefault="00FE34CD" w:rsidP="00FE34CD">
      <w:r w:rsidRPr="00FE34CD">
        <w:t xml:space="preserve">Lamont </w:t>
      </w:r>
      <w:r>
        <w:t xml:space="preserve">Hobson </w:t>
      </w:r>
      <w:r w:rsidRPr="00FE34CD">
        <w:t>shared updates on center programming. He described the Career Catcher program, which will be held on the first and third Fridays and will focus on soft skills and job readiness, and he noted these sessions will take place in the resource room from 3:00 to 4:00 p.m. Lamont also shared that the center is promoting monthly resource days on the third Thursday of each month, when partner organizations will be onsite to support jobseekers. He noted that the goal is to increase awareness and participation and to help more people understand that they can receive direct support with job searching and career navigation.</w:t>
      </w:r>
    </w:p>
    <w:p w14:paraId="7F79DDDB" w14:textId="15EC6FE1" w:rsidR="00FE34CD" w:rsidRPr="00FE34CD" w:rsidRDefault="00FE34CD" w:rsidP="00FE34CD">
      <w:r w:rsidRPr="00FE34CD">
        <w:t xml:space="preserve">Shantel </w:t>
      </w:r>
      <w:r>
        <w:t xml:space="preserve">Crews </w:t>
      </w:r>
      <w:r w:rsidRPr="00FE34CD">
        <w:t xml:space="preserve">shared an overview of Title I Youth program performance and context for current reporting. She noted that Benjamin </w:t>
      </w:r>
      <w:r>
        <w:t xml:space="preserve">Williams </w:t>
      </w:r>
      <w:r w:rsidRPr="00FE34CD">
        <w:t xml:space="preserve">and Derrick </w:t>
      </w:r>
      <w:r>
        <w:t xml:space="preserve">Parham </w:t>
      </w:r>
      <w:r w:rsidRPr="00FE34CD">
        <w:t xml:space="preserve">have been in their roles </w:t>
      </w:r>
      <w:r>
        <w:t xml:space="preserve">as Title I Youth Navigators </w:t>
      </w:r>
      <w:r w:rsidRPr="00FE34CD">
        <w:t xml:space="preserve">for roughly 90 days and joined during a period of significant turnover. She explained that, </w:t>
      </w:r>
      <w:proofErr w:type="gramStart"/>
      <w:r w:rsidRPr="00FE34CD">
        <w:t>as a result of</w:t>
      </w:r>
      <w:proofErr w:type="gramEnd"/>
      <w:r w:rsidRPr="00FE34CD">
        <w:t xml:space="preserve"> staffing changes, it was not possible to fully track some prior activity, and the metrics being shared reflect what is currently being done, particularly in Campbell and Bedford County schools. Shantel also noted that youth navigators are building relationships with students who have barriers and may enroll some in-school youth when appropriate while also preparing students for enrollment as out-of-school youth after graduation or completion of a GED. Shantel and the team referenced work-based learning activity connected to CNA pathways, including a work experience arrangement with Care Options Plus, and Shantel shared that this has become a reliable work experience option for students pursuing CNA training.</w:t>
      </w:r>
    </w:p>
    <w:p w14:paraId="01411D3D" w14:textId="77777777" w:rsidR="00FE34CD" w:rsidRPr="00FE34CD" w:rsidRDefault="00FE34CD" w:rsidP="00FE34CD">
      <w:r w:rsidRPr="00FE34CD">
        <w:t>Benjamin shared that much of his work with students involves work readiness support, including helping students understand what documents they need for employment, addressing transportation issues, and helping students plan for life after high school. He described using goal-setting strategies to help students identify a realistic plan and noted that many students are anxious and uncertain about their future. Benjamin shared that students are asking questions about the future of work and AI, and he emphasized the importance of encouraging students to pursue credentials, licenses, and skill development that remain valuable across economic shifts. He also shared that he supports students with resume and interview preparation on a case-by-case basis and routinely encourages community college and training pathways, particularly when students are considering the cost of four-year college options.</w:t>
      </w:r>
    </w:p>
    <w:p w14:paraId="3A0B583F" w14:textId="77777777" w:rsidR="00FE34CD" w:rsidRPr="00FE34CD" w:rsidRDefault="00FE34CD" w:rsidP="00FE34CD">
      <w:r w:rsidRPr="00FE34CD">
        <w:lastRenderedPageBreak/>
        <w:t>Derrick shared updates from his work in Bedford County schools and described how student needs vary significantly by school. He noted that some student groups struggle with attendance and consistency, while others attend but lack support systems and clear direction. Derrick shared that assessments and one-on-one planning conversations have been helpful, and he described building a checklist and returning to students to help them complete steps prior to graduation so they can transition more smoothly into employment or training. Derrick also noted that some students have expressed interest in careers outside typical pathways, and he emphasized that the role often involves helping students connect interests to realistic training and career steps.</w:t>
      </w:r>
    </w:p>
    <w:p w14:paraId="60452D5F" w14:textId="0AE4764E" w:rsidR="00FE34CD" w:rsidRPr="00FE34CD" w:rsidRDefault="00FE34CD" w:rsidP="00FE34CD">
      <w:r w:rsidRPr="00FE34CD">
        <w:t xml:space="preserve">David </w:t>
      </w:r>
      <w:r w:rsidR="00D2381A">
        <w:t xml:space="preserve">Sage </w:t>
      </w:r>
      <w:r w:rsidRPr="00FE34CD">
        <w:t xml:space="preserve">shared updates from </w:t>
      </w:r>
      <w:r w:rsidR="00D2381A">
        <w:t>Liberty University Technical Studies</w:t>
      </w:r>
      <w:r w:rsidRPr="00FE34CD">
        <w:t>, including an upcoming career expo on February 18, 2026, and excitement about continued partnerships with employers. He also discussed efforts to launch a masonry program, noting a partnership with the Virginia Masonry Association and interest in offering a certificate pathway rather than a degree. David also shared that VTI is preparing for the SkillsUSA state competition in Virginia Beach on March 9 through 11 and explained that SkillsUSA participation provides resume value, exposure, and often leads to employment opportunities.</w:t>
      </w:r>
    </w:p>
    <w:p w14:paraId="58EA7B90" w14:textId="45C32626" w:rsidR="00FE34CD" w:rsidRPr="00FE34CD" w:rsidRDefault="00FE34CD" w:rsidP="00FE34CD">
      <w:r w:rsidRPr="00FE34CD">
        <w:t xml:space="preserve">Pedro </w:t>
      </w:r>
      <w:r w:rsidR="00D2381A">
        <w:t xml:space="preserve">Ortiz </w:t>
      </w:r>
      <w:r w:rsidRPr="00FE34CD">
        <w:t>shared apprenticeship-related updates and noted that CB Fleet recently became a registered apprenticeship sponsor. He also shared that VTI is now a registered apprenticeship intermediary and provided additional context on apprenticeship-related activity, including conversation about FLIPP Inc. and a solar apprenticeship program connected to reentry pathways.</w:t>
      </w:r>
    </w:p>
    <w:p w14:paraId="36932C4A" w14:textId="383E463C" w:rsidR="00FE34CD" w:rsidRPr="00FE34CD" w:rsidRDefault="00D2381A" w:rsidP="00FE34CD">
      <w:r>
        <w:t>Sherie Fulcher</w:t>
      </w:r>
      <w:r w:rsidR="00FE34CD" w:rsidRPr="00FE34CD">
        <w:t xml:space="preserve"> shared perspectives from Southern Air and emphasized strong support for apprenticeship as a workforce strategy. She noted that Southern Air is reaching a capacity point in some trades because of limited mentor availability and the need to maintain appropriate mentor-to-apprentice ratios. She emphasized the importance of more employers adopting apprenticeship models so the region can expand the overall skilled workforce pipeline and reduce reliance on expensive temporary labor. Nic</w:t>
      </w:r>
      <w:r>
        <w:t>h</w:t>
      </w:r>
      <w:r w:rsidR="00FE34CD" w:rsidRPr="00FE34CD">
        <w:t xml:space="preserve">ole described how staffing agencies support short-term needs but remain costly for employers, and she emphasized the need to educate companies on how apprenticeship works and how manageable the process can be. </w:t>
      </w:r>
      <w:r>
        <w:t xml:space="preserve">Sherie </w:t>
      </w:r>
      <w:r w:rsidR="00FE34CD" w:rsidRPr="00FE34CD">
        <w:t>also discussed an example involving a candidate seeking HVAC-related opportunities and described connecting that person to potential apprenticeship pathways and specialized work such as commissioning. During the discussion, the group also referenced the importance of consistent messaging inside companies so that workforce strategies supported by leadership are reflected in hiring practices and day-to-day decision-making.</w:t>
      </w:r>
    </w:p>
    <w:p w14:paraId="4716D8B7" w14:textId="77777777" w:rsidR="00FE34CD" w:rsidRPr="00FE34CD" w:rsidRDefault="00FE34CD" w:rsidP="00FE34CD">
      <w:r w:rsidRPr="00FE34CD">
        <w:t>Additional discussion included reminders about encouraging youth to obtain driver’s licenses as a key employability factor, along with discussion about the challenges many young people face in accessing driver education and seeing transportation as attainable. The group also discussed the importance of helping students set realistic expectations about career timelines and progression while still supporting their interests and goals.</w:t>
      </w:r>
    </w:p>
    <w:p w14:paraId="33A9BDD0" w14:textId="2A8CB5F9" w:rsidR="00FE34CD" w:rsidRPr="00F90A93" w:rsidRDefault="00FE34CD" w:rsidP="00F90A93">
      <w:r w:rsidRPr="00FE34CD">
        <w:t>Adjournment: The meeting adjourned at 9:56 a.m.</w:t>
      </w:r>
    </w:p>
    <w:p w14:paraId="6AF97677" w14:textId="732DE3E0" w:rsidR="00CE38BF" w:rsidRPr="00FE34CD" w:rsidRDefault="00F90A93" w:rsidP="00F90A93">
      <w:pPr>
        <w:rPr>
          <w:b/>
          <w:bCs/>
        </w:rPr>
      </w:pPr>
      <w:r w:rsidRPr="00F90A93">
        <w:rPr>
          <w:b/>
          <w:bCs/>
          <w:i/>
          <w:iCs/>
        </w:rPr>
        <w:lastRenderedPageBreak/>
        <w:t>Prepared for CVWDB records by Tim Saunders.</w:t>
      </w:r>
    </w:p>
    <w:sectPr w:rsidR="00CE38BF" w:rsidRPr="00FE34C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4FD7" w14:textId="77777777" w:rsidR="00EE7599" w:rsidRDefault="00EE7599" w:rsidP="00686010">
      <w:pPr>
        <w:spacing w:after="0" w:line="240" w:lineRule="auto"/>
      </w:pPr>
      <w:r>
        <w:separator/>
      </w:r>
    </w:p>
  </w:endnote>
  <w:endnote w:type="continuationSeparator" w:id="0">
    <w:p w14:paraId="70737B3F" w14:textId="77777777" w:rsidR="00EE7599" w:rsidRDefault="00EE7599" w:rsidP="0068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423901"/>
      <w:docPartObj>
        <w:docPartGallery w:val="Page Numbers (Bottom of Page)"/>
        <w:docPartUnique/>
      </w:docPartObj>
    </w:sdtPr>
    <w:sdtEndPr>
      <w:rPr>
        <w:noProof/>
      </w:rPr>
    </w:sdtEndPr>
    <w:sdtContent>
      <w:p w14:paraId="029317A7" w14:textId="4B3F2C13" w:rsidR="004E5E10" w:rsidRDefault="004E5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EC2E8" w14:textId="77777777" w:rsidR="004E5E10" w:rsidRDefault="004E5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D1D6" w14:textId="77777777" w:rsidR="00EE7599" w:rsidRDefault="00EE7599" w:rsidP="00686010">
      <w:pPr>
        <w:spacing w:after="0" w:line="240" w:lineRule="auto"/>
      </w:pPr>
      <w:r>
        <w:separator/>
      </w:r>
    </w:p>
  </w:footnote>
  <w:footnote w:type="continuationSeparator" w:id="0">
    <w:p w14:paraId="62CF4FFA" w14:textId="77777777" w:rsidR="00EE7599" w:rsidRDefault="00EE7599" w:rsidP="0068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C018" w14:textId="618D42BC" w:rsidR="00686010" w:rsidRDefault="00686010" w:rsidP="00686010">
    <w:pPr>
      <w:pStyle w:val="Header"/>
      <w:jc w:val="center"/>
    </w:pPr>
    <w:r>
      <w:rPr>
        <w:noProof/>
      </w:rPr>
      <w:drawing>
        <wp:inline distT="0" distB="0" distL="0" distR="0" wp14:anchorId="034612F2" wp14:editId="08F2979A">
          <wp:extent cx="922020" cy="922020"/>
          <wp:effectExtent l="0" t="0" r="0" b="0"/>
          <wp:docPr id="147431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1844" name="Picture 1474311844"/>
                  <pic:cNvPicPr/>
                </pic:nvPicPr>
                <pic:blipFill>
                  <a:blip r:embed="rId1">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D5B"/>
    <w:multiLevelType w:val="multilevel"/>
    <w:tmpl w:val="420C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A285E"/>
    <w:multiLevelType w:val="multilevel"/>
    <w:tmpl w:val="AB90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8413E"/>
    <w:multiLevelType w:val="hybridMultilevel"/>
    <w:tmpl w:val="34DC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A14B2"/>
    <w:multiLevelType w:val="multilevel"/>
    <w:tmpl w:val="3144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822B2"/>
    <w:multiLevelType w:val="hybridMultilevel"/>
    <w:tmpl w:val="5936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81A32"/>
    <w:multiLevelType w:val="multilevel"/>
    <w:tmpl w:val="3F6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E22DE"/>
    <w:multiLevelType w:val="multilevel"/>
    <w:tmpl w:val="BDE4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233F8"/>
    <w:multiLevelType w:val="multilevel"/>
    <w:tmpl w:val="D65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E1D45"/>
    <w:multiLevelType w:val="hybridMultilevel"/>
    <w:tmpl w:val="47948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133BCD"/>
    <w:multiLevelType w:val="multilevel"/>
    <w:tmpl w:val="BC9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00790"/>
    <w:multiLevelType w:val="hybridMultilevel"/>
    <w:tmpl w:val="B5CCD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14DC8"/>
    <w:multiLevelType w:val="multilevel"/>
    <w:tmpl w:val="53E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E6ACA"/>
    <w:multiLevelType w:val="multilevel"/>
    <w:tmpl w:val="28C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26E91"/>
    <w:multiLevelType w:val="hybridMultilevel"/>
    <w:tmpl w:val="DFE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6009A"/>
    <w:multiLevelType w:val="multilevel"/>
    <w:tmpl w:val="A0464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22DA1"/>
    <w:multiLevelType w:val="multilevel"/>
    <w:tmpl w:val="4D24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F1F40"/>
    <w:multiLevelType w:val="multilevel"/>
    <w:tmpl w:val="1E5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77DCE"/>
    <w:multiLevelType w:val="multilevel"/>
    <w:tmpl w:val="2C1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8353A"/>
    <w:multiLevelType w:val="hybridMultilevel"/>
    <w:tmpl w:val="6FF0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E5419"/>
    <w:multiLevelType w:val="multilevel"/>
    <w:tmpl w:val="17D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04731"/>
    <w:multiLevelType w:val="multilevel"/>
    <w:tmpl w:val="D3C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566A5"/>
    <w:multiLevelType w:val="multilevel"/>
    <w:tmpl w:val="17D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D7EC3"/>
    <w:multiLevelType w:val="multilevel"/>
    <w:tmpl w:val="A32C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E3AA4"/>
    <w:multiLevelType w:val="hybridMultilevel"/>
    <w:tmpl w:val="DCC6162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A563DC8"/>
    <w:multiLevelType w:val="multilevel"/>
    <w:tmpl w:val="DF6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013E2"/>
    <w:multiLevelType w:val="multilevel"/>
    <w:tmpl w:val="CCB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14182">
    <w:abstractNumId w:val="9"/>
  </w:num>
  <w:num w:numId="2" w16cid:durableId="1456561733">
    <w:abstractNumId w:val="19"/>
  </w:num>
  <w:num w:numId="3" w16cid:durableId="993919745">
    <w:abstractNumId w:val="14"/>
  </w:num>
  <w:num w:numId="4" w16cid:durableId="1334643490">
    <w:abstractNumId w:val="21"/>
  </w:num>
  <w:num w:numId="5" w16cid:durableId="2063819677">
    <w:abstractNumId w:val="17"/>
  </w:num>
  <w:num w:numId="6" w16cid:durableId="2079403190">
    <w:abstractNumId w:val="15"/>
  </w:num>
  <w:num w:numId="7" w16cid:durableId="1159424845">
    <w:abstractNumId w:val="0"/>
  </w:num>
  <w:num w:numId="8" w16cid:durableId="266936694">
    <w:abstractNumId w:val="18"/>
  </w:num>
  <w:num w:numId="9" w16cid:durableId="1145898422">
    <w:abstractNumId w:val="13"/>
  </w:num>
  <w:num w:numId="10" w16cid:durableId="1198468662">
    <w:abstractNumId w:val="2"/>
  </w:num>
  <w:num w:numId="11" w16cid:durableId="114754580">
    <w:abstractNumId w:val="8"/>
  </w:num>
  <w:num w:numId="12" w16cid:durableId="301428203">
    <w:abstractNumId w:val="4"/>
  </w:num>
  <w:num w:numId="13" w16cid:durableId="1404910233">
    <w:abstractNumId w:val="10"/>
  </w:num>
  <w:num w:numId="14" w16cid:durableId="1550919157">
    <w:abstractNumId w:val="23"/>
  </w:num>
  <w:num w:numId="15" w16cid:durableId="1973092461">
    <w:abstractNumId w:val="25"/>
  </w:num>
  <w:num w:numId="16" w16cid:durableId="981038258">
    <w:abstractNumId w:val="1"/>
  </w:num>
  <w:num w:numId="17" w16cid:durableId="40251497">
    <w:abstractNumId w:val="7"/>
  </w:num>
  <w:num w:numId="18" w16cid:durableId="1720058459">
    <w:abstractNumId w:val="20"/>
  </w:num>
  <w:num w:numId="19" w16cid:durableId="1824539334">
    <w:abstractNumId w:val="6"/>
  </w:num>
  <w:num w:numId="20" w16cid:durableId="1271284007">
    <w:abstractNumId w:val="22"/>
  </w:num>
  <w:num w:numId="21" w16cid:durableId="64763121">
    <w:abstractNumId w:val="12"/>
  </w:num>
  <w:num w:numId="22" w16cid:durableId="1283418007">
    <w:abstractNumId w:val="11"/>
  </w:num>
  <w:num w:numId="23" w16cid:durableId="105780726">
    <w:abstractNumId w:val="16"/>
  </w:num>
  <w:num w:numId="24" w16cid:durableId="142164892">
    <w:abstractNumId w:val="5"/>
  </w:num>
  <w:num w:numId="25" w16cid:durableId="164319934">
    <w:abstractNumId w:val="24"/>
  </w:num>
  <w:num w:numId="26" w16cid:durableId="2128036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10"/>
    <w:rsid w:val="0002687A"/>
    <w:rsid w:val="000443AE"/>
    <w:rsid w:val="000536F3"/>
    <w:rsid w:val="002E18CD"/>
    <w:rsid w:val="00300EF6"/>
    <w:rsid w:val="00476FF6"/>
    <w:rsid w:val="004934B9"/>
    <w:rsid w:val="004B70AC"/>
    <w:rsid w:val="004E5E10"/>
    <w:rsid w:val="00620151"/>
    <w:rsid w:val="00686010"/>
    <w:rsid w:val="00690175"/>
    <w:rsid w:val="006C7EB3"/>
    <w:rsid w:val="009A7590"/>
    <w:rsid w:val="009B52D6"/>
    <w:rsid w:val="00A23279"/>
    <w:rsid w:val="00A360CF"/>
    <w:rsid w:val="00A6420E"/>
    <w:rsid w:val="00AE7E6A"/>
    <w:rsid w:val="00B263A5"/>
    <w:rsid w:val="00CA1475"/>
    <w:rsid w:val="00CE38BF"/>
    <w:rsid w:val="00CE7A83"/>
    <w:rsid w:val="00D2381A"/>
    <w:rsid w:val="00DF7EB2"/>
    <w:rsid w:val="00EE7599"/>
    <w:rsid w:val="00F87AD9"/>
    <w:rsid w:val="00F90A93"/>
    <w:rsid w:val="00FC5D63"/>
    <w:rsid w:val="00FE34CD"/>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D55D"/>
  <w15:chartTrackingRefBased/>
  <w15:docId w15:val="{60554408-0033-42B9-87ED-C5B90C0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010"/>
    <w:rPr>
      <w:rFonts w:eastAsiaTheme="majorEastAsia" w:cstheme="majorBidi"/>
      <w:color w:val="272727" w:themeColor="text1" w:themeTint="D8"/>
    </w:rPr>
  </w:style>
  <w:style w:type="paragraph" w:styleId="Title">
    <w:name w:val="Title"/>
    <w:basedOn w:val="Normal"/>
    <w:next w:val="Normal"/>
    <w:link w:val="TitleChar"/>
    <w:uiPriority w:val="10"/>
    <w:qFormat/>
    <w:rsid w:val="00686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010"/>
    <w:pPr>
      <w:spacing w:before="160"/>
      <w:jc w:val="center"/>
    </w:pPr>
    <w:rPr>
      <w:i/>
      <w:iCs/>
      <w:color w:val="404040" w:themeColor="text1" w:themeTint="BF"/>
    </w:rPr>
  </w:style>
  <w:style w:type="character" w:customStyle="1" w:styleId="QuoteChar">
    <w:name w:val="Quote Char"/>
    <w:basedOn w:val="DefaultParagraphFont"/>
    <w:link w:val="Quote"/>
    <w:uiPriority w:val="29"/>
    <w:rsid w:val="00686010"/>
    <w:rPr>
      <w:i/>
      <w:iCs/>
      <w:color w:val="404040" w:themeColor="text1" w:themeTint="BF"/>
    </w:rPr>
  </w:style>
  <w:style w:type="paragraph" w:styleId="ListParagraph">
    <w:name w:val="List Paragraph"/>
    <w:basedOn w:val="Normal"/>
    <w:uiPriority w:val="34"/>
    <w:qFormat/>
    <w:rsid w:val="00686010"/>
    <w:pPr>
      <w:ind w:left="720"/>
      <w:contextualSpacing/>
    </w:pPr>
  </w:style>
  <w:style w:type="character" w:styleId="IntenseEmphasis">
    <w:name w:val="Intense Emphasis"/>
    <w:basedOn w:val="DefaultParagraphFont"/>
    <w:uiPriority w:val="21"/>
    <w:qFormat/>
    <w:rsid w:val="00686010"/>
    <w:rPr>
      <w:i/>
      <w:iCs/>
      <w:color w:val="0F4761" w:themeColor="accent1" w:themeShade="BF"/>
    </w:rPr>
  </w:style>
  <w:style w:type="paragraph" w:styleId="IntenseQuote">
    <w:name w:val="Intense Quote"/>
    <w:basedOn w:val="Normal"/>
    <w:next w:val="Normal"/>
    <w:link w:val="IntenseQuoteChar"/>
    <w:uiPriority w:val="30"/>
    <w:qFormat/>
    <w:rsid w:val="0068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010"/>
    <w:rPr>
      <w:i/>
      <w:iCs/>
      <w:color w:val="0F4761" w:themeColor="accent1" w:themeShade="BF"/>
    </w:rPr>
  </w:style>
  <w:style w:type="character" w:styleId="IntenseReference">
    <w:name w:val="Intense Reference"/>
    <w:basedOn w:val="DefaultParagraphFont"/>
    <w:uiPriority w:val="32"/>
    <w:qFormat/>
    <w:rsid w:val="00686010"/>
    <w:rPr>
      <w:b/>
      <w:bCs/>
      <w:smallCaps/>
      <w:color w:val="0F4761" w:themeColor="accent1" w:themeShade="BF"/>
      <w:spacing w:val="5"/>
    </w:rPr>
  </w:style>
  <w:style w:type="paragraph" w:styleId="Header">
    <w:name w:val="header"/>
    <w:basedOn w:val="Normal"/>
    <w:link w:val="HeaderChar"/>
    <w:uiPriority w:val="99"/>
    <w:unhideWhenUsed/>
    <w:rsid w:val="00686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010"/>
  </w:style>
  <w:style w:type="paragraph" w:styleId="Footer">
    <w:name w:val="footer"/>
    <w:basedOn w:val="Normal"/>
    <w:link w:val="FooterChar"/>
    <w:uiPriority w:val="99"/>
    <w:unhideWhenUsed/>
    <w:rsid w:val="00686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010"/>
  </w:style>
  <w:style w:type="paragraph" w:styleId="NoSpacing">
    <w:name w:val="No Spacing"/>
    <w:uiPriority w:val="1"/>
    <w:qFormat/>
    <w:rsid w:val="00686010"/>
    <w:pPr>
      <w:spacing w:after="0" w:line="240" w:lineRule="auto"/>
    </w:pPr>
  </w:style>
  <w:style w:type="paragraph" w:styleId="NormalWeb">
    <w:name w:val="Normal (Web)"/>
    <w:basedOn w:val="Normal"/>
    <w:uiPriority w:val="99"/>
    <w:unhideWhenUsed/>
    <w:rsid w:val="00F87A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0472">
      <w:bodyDiv w:val="1"/>
      <w:marLeft w:val="0"/>
      <w:marRight w:val="0"/>
      <w:marTop w:val="0"/>
      <w:marBottom w:val="0"/>
      <w:divBdr>
        <w:top w:val="none" w:sz="0" w:space="0" w:color="auto"/>
        <w:left w:val="none" w:sz="0" w:space="0" w:color="auto"/>
        <w:bottom w:val="none" w:sz="0" w:space="0" w:color="auto"/>
        <w:right w:val="none" w:sz="0" w:space="0" w:color="auto"/>
      </w:divBdr>
    </w:div>
    <w:div w:id="259143003">
      <w:bodyDiv w:val="1"/>
      <w:marLeft w:val="0"/>
      <w:marRight w:val="0"/>
      <w:marTop w:val="0"/>
      <w:marBottom w:val="0"/>
      <w:divBdr>
        <w:top w:val="none" w:sz="0" w:space="0" w:color="auto"/>
        <w:left w:val="none" w:sz="0" w:space="0" w:color="auto"/>
        <w:bottom w:val="none" w:sz="0" w:space="0" w:color="auto"/>
        <w:right w:val="none" w:sz="0" w:space="0" w:color="auto"/>
      </w:divBdr>
    </w:div>
    <w:div w:id="358514217">
      <w:bodyDiv w:val="1"/>
      <w:marLeft w:val="0"/>
      <w:marRight w:val="0"/>
      <w:marTop w:val="0"/>
      <w:marBottom w:val="0"/>
      <w:divBdr>
        <w:top w:val="none" w:sz="0" w:space="0" w:color="auto"/>
        <w:left w:val="none" w:sz="0" w:space="0" w:color="auto"/>
        <w:bottom w:val="none" w:sz="0" w:space="0" w:color="auto"/>
        <w:right w:val="none" w:sz="0" w:space="0" w:color="auto"/>
      </w:divBdr>
    </w:div>
    <w:div w:id="366683341">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500661905">
      <w:bodyDiv w:val="1"/>
      <w:marLeft w:val="0"/>
      <w:marRight w:val="0"/>
      <w:marTop w:val="0"/>
      <w:marBottom w:val="0"/>
      <w:divBdr>
        <w:top w:val="none" w:sz="0" w:space="0" w:color="auto"/>
        <w:left w:val="none" w:sz="0" w:space="0" w:color="auto"/>
        <w:bottom w:val="none" w:sz="0" w:space="0" w:color="auto"/>
        <w:right w:val="none" w:sz="0" w:space="0" w:color="auto"/>
      </w:divBdr>
    </w:div>
    <w:div w:id="716664858">
      <w:bodyDiv w:val="1"/>
      <w:marLeft w:val="0"/>
      <w:marRight w:val="0"/>
      <w:marTop w:val="0"/>
      <w:marBottom w:val="0"/>
      <w:divBdr>
        <w:top w:val="none" w:sz="0" w:space="0" w:color="auto"/>
        <w:left w:val="none" w:sz="0" w:space="0" w:color="auto"/>
        <w:bottom w:val="none" w:sz="0" w:space="0" w:color="auto"/>
        <w:right w:val="none" w:sz="0" w:space="0" w:color="auto"/>
      </w:divBdr>
    </w:div>
    <w:div w:id="1026446840">
      <w:bodyDiv w:val="1"/>
      <w:marLeft w:val="0"/>
      <w:marRight w:val="0"/>
      <w:marTop w:val="0"/>
      <w:marBottom w:val="0"/>
      <w:divBdr>
        <w:top w:val="none" w:sz="0" w:space="0" w:color="auto"/>
        <w:left w:val="none" w:sz="0" w:space="0" w:color="auto"/>
        <w:bottom w:val="none" w:sz="0" w:space="0" w:color="auto"/>
        <w:right w:val="none" w:sz="0" w:space="0" w:color="auto"/>
      </w:divBdr>
    </w:div>
    <w:div w:id="1190144574">
      <w:bodyDiv w:val="1"/>
      <w:marLeft w:val="0"/>
      <w:marRight w:val="0"/>
      <w:marTop w:val="0"/>
      <w:marBottom w:val="0"/>
      <w:divBdr>
        <w:top w:val="none" w:sz="0" w:space="0" w:color="auto"/>
        <w:left w:val="none" w:sz="0" w:space="0" w:color="auto"/>
        <w:bottom w:val="none" w:sz="0" w:space="0" w:color="auto"/>
        <w:right w:val="none" w:sz="0" w:space="0" w:color="auto"/>
      </w:divBdr>
    </w:div>
    <w:div w:id="1270965161">
      <w:bodyDiv w:val="1"/>
      <w:marLeft w:val="0"/>
      <w:marRight w:val="0"/>
      <w:marTop w:val="0"/>
      <w:marBottom w:val="0"/>
      <w:divBdr>
        <w:top w:val="none" w:sz="0" w:space="0" w:color="auto"/>
        <w:left w:val="none" w:sz="0" w:space="0" w:color="auto"/>
        <w:bottom w:val="none" w:sz="0" w:space="0" w:color="auto"/>
        <w:right w:val="none" w:sz="0" w:space="0" w:color="auto"/>
      </w:divBdr>
    </w:div>
    <w:div w:id="1414280709">
      <w:bodyDiv w:val="1"/>
      <w:marLeft w:val="0"/>
      <w:marRight w:val="0"/>
      <w:marTop w:val="0"/>
      <w:marBottom w:val="0"/>
      <w:divBdr>
        <w:top w:val="none" w:sz="0" w:space="0" w:color="auto"/>
        <w:left w:val="none" w:sz="0" w:space="0" w:color="auto"/>
        <w:bottom w:val="none" w:sz="0" w:space="0" w:color="auto"/>
        <w:right w:val="none" w:sz="0" w:space="0" w:color="auto"/>
      </w:divBdr>
    </w:div>
    <w:div w:id="1515152661">
      <w:bodyDiv w:val="1"/>
      <w:marLeft w:val="0"/>
      <w:marRight w:val="0"/>
      <w:marTop w:val="0"/>
      <w:marBottom w:val="0"/>
      <w:divBdr>
        <w:top w:val="none" w:sz="0" w:space="0" w:color="auto"/>
        <w:left w:val="none" w:sz="0" w:space="0" w:color="auto"/>
        <w:bottom w:val="none" w:sz="0" w:space="0" w:color="auto"/>
        <w:right w:val="none" w:sz="0" w:space="0" w:color="auto"/>
      </w:divBdr>
    </w:div>
    <w:div w:id="1599019529">
      <w:bodyDiv w:val="1"/>
      <w:marLeft w:val="0"/>
      <w:marRight w:val="0"/>
      <w:marTop w:val="0"/>
      <w:marBottom w:val="0"/>
      <w:divBdr>
        <w:top w:val="none" w:sz="0" w:space="0" w:color="auto"/>
        <w:left w:val="none" w:sz="0" w:space="0" w:color="auto"/>
        <w:bottom w:val="none" w:sz="0" w:space="0" w:color="auto"/>
        <w:right w:val="none" w:sz="0" w:space="0" w:color="auto"/>
      </w:divBdr>
    </w:div>
    <w:div w:id="1884512116">
      <w:bodyDiv w:val="1"/>
      <w:marLeft w:val="0"/>
      <w:marRight w:val="0"/>
      <w:marTop w:val="0"/>
      <w:marBottom w:val="0"/>
      <w:divBdr>
        <w:top w:val="none" w:sz="0" w:space="0" w:color="auto"/>
        <w:left w:val="none" w:sz="0" w:space="0" w:color="auto"/>
        <w:bottom w:val="none" w:sz="0" w:space="0" w:color="auto"/>
        <w:right w:val="none" w:sz="0" w:space="0" w:color="auto"/>
      </w:divBdr>
    </w:div>
    <w:div w:id="2011448848">
      <w:bodyDiv w:val="1"/>
      <w:marLeft w:val="0"/>
      <w:marRight w:val="0"/>
      <w:marTop w:val="0"/>
      <w:marBottom w:val="0"/>
      <w:divBdr>
        <w:top w:val="none" w:sz="0" w:space="0" w:color="auto"/>
        <w:left w:val="none" w:sz="0" w:space="0" w:color="auto"/>
        <w:bottom w:val="none" w:sz="0" w:space="0" w:color="auto"/>
        <w:right w:val="none" w:sz="0" w:space="0" w:color="auto"/>
      </w:divBdr>
    </w:div>
    <w:div w:id="2012489861">
      <w:bodyDiv w:val="1"/>
      <w:marLeft w:val="0"/>
      <w:marRight w:val="0"/>
      <w:marTop w:val="0"/>
      <w:marBottom w:val="0"/>
      <w:divBdr>
        <w:top w:val="none" w:sz="0" w:space="0" w:color="auto"/>
        <w:left w:val="none" w:sz="0" w:space="0" w:color="auto"/>
        <w:bottom w:val="none" w:sz="0" w:space="0" w:color="auto"/>
        <w:right w:val="none" w:sz="0" w:space="0" w:color="auto"/>
      </w:divBdr>
    </w:div>
    <w:div w:id="2041738873">
      <w:bodyDiv w:val="1"/>
      <w:marLeft w:val="0"/>
      <w:marRight w:val="0"/>
      <w:marTop w:val="0"/>
      <w:marBottom w:val="0"/>
      <w:divBdr>
        <w:top w:val="none" w:sz="0" w:space="0" w:color="auto"/>
        <w:left w:val="none" w:sz="0" w:space="0" w:color="auto"/>
        <w:bottom w:val="none" w:sz="0" w:space="0" w:color="auto"/>
        <w:right w:val="none" w:sz="0" w:space="0" w:color="auto"/>
      </w:divBdr>
    </w:div>
    <w:div w:id="2099908608">
      <w:bodyDiv w:val="1"/>
      <w:marLeft w:val="0"/>
      <w:marRight w:val="0"/>
      <w:marTop w:val="0"/>
      <w:marBottom w:val="0"/>
      <w:divBdr>
        <w:top w:val="none" w:sz="0" w:space="0" w:color="auto"/>
        <w:left w:val="none" w:sz="0" w:space="0" w:color="auto"/>
        <w:bottom w:val="none" w:sz="0" w:space="0" w:color="auto"/>
        <w:right w:val="none" w:sz="0" w:space="0" w:color="auto"/>
      </w:divBdr>
    </w:div>
    <w:div w:id="21138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1469</Words>
  <Characters>8613</Characters>
  <Application>Microsoft Office Word</Application>
  <DocSecurity>0</DocSecurity>
  <Lines>117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Saunders</dc:creator>
  <cp:keywords/>
  <dc:description/>
  <cp:lastModifiedBy>Tim Saunders</cp:lastModifiedBy>
  <cp:revision>5</cp:revision>
  <dcterms:created xsi:type="dcterms:W3CDTF">2026-02-03T16:16:00Z</dcterms:created>
  <dcterms:modified xsi:type="dcterms:W3CDTF">2026-02-03T18:57:00Z</dcterms:modified>
</cp:coreProperties>
</file>